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F75" w:rsidRPr="004E3993" w:rsidRDefault="00BA5F75" w:rsidP="00BA5F75">
      <w:pPr>
        <w:spacing w:after="0" w:line="240" w:lineRule="auto"/>
        <w:jc w:val="center"/>
        <w:rPr>
          <w:b/>
          <w:sz w:val="52"/>
          <w:szCs w:val="52"/>
        </w:rPr>
      </w:pPr>
      <w:bookmarkStart w:id="0" w:name="_Hlk520372161"/>
      <w:bookmarkStart w:id="1" w:name="_Hlk495423149"/>
      <w:r w:rsidRPr="004E3993">
        <w:rPr>
          <w:b/>
          <w:sz w:val="52"/>
          <w:szCs w:val="52"/>
        </w:rPr>
        <w:t>OLA DE CRÍMENES</w:t>
      </w:r>
    </w:p>
    <w:p w:rsidR="006C74E0" w:rsidRPr="001E015C" w:rsidRDefault="006C74E0" w:rsidP="006C74E0">
      <w:pPr>
        <w:spacing w:after="0" w:line="240" w:lineRule="auto"/>
        <w:jc w:val="center"/>
        <w:rPr>
          <w:b/>
          <w:sz w:val="44"/>
          <w:szCs w:val="44"/>
        </w:rPr>
      </w:pPr>
      <w:r w:rsidRPr="001E015C">
        <w:rPr>
          <w:b/>
          <w:sz w:val="44"/>
          <w:szCs w:val="44"/>
        </w:rPr>
        <w:t>presenta su tráiler oficial</w:t>
      </w:r>
      <w:r w:rsidR="004E3993">
        <w:rPr>
          <w:b/>
          <w:sz w:val="44"/>
          <w:szCs w:val="44"/>
        </w:rPr>
        <w:t xml:space="preserve"> y</w:t>
      </w:r>
    </w:p>
    <w:p w:rsidR="00460197" w:rsidRPr="001E015C" w:rsidRDefault="00460197" w:rsidP="006C74E0">
      <w:pPr>
        <w:spacing w:after="0" w:line="240" w:lineRule="auto"/>
        <w:jc w:val="center"/>
        <w:rPr>
          <w:b/>
          <w:strike/>
          <w:sz w:val="44"/>
          <w:szCs w:val="44"/>
        </w:rPr>
      </w:pPr>
      <w:r w:rsidRPr="004E3993">
        <w:rPr>
          <w:b/>
          <w:sz w:val="44"/>
          <w:szCs w:val="44"/>
        </w:rPr>
        <w:t xml:space="preserve">nuevas fotos </w:t>
      </w:r>
    </w:p>
    <w:p w:rsidR="006C74E0" w:rsidRPr="00F06A20" w:rsidRDefault="006C74E0" w:rsidP="006C74E0">
      <w:pPr>
        <w:spacing w:after="0" w:line="240" w:lineRule="auto"/>
        <w:rPr>
          <w:b/>
          <w:sz w:val="28"/>
          <w:szCs w:val="28"/>
        </w:rPr>
      </w:pPr>
    </w:p>
    <w:p w:rsidR="006C74E0" w:rsidRDefault="006C74E0" w:rsidP="006C74E0">
      <w:pPr>
        <w:spacing w:after="0" w:line="240" w:lineRule="auto"/>
        <w:jc w:val="center"/>
        <w:rPr>
          <w:b/>
          <w:sz w:val="28"/>
          <w:szCs w:val="44"/>
        </w:rPr>
      </w:pPr>
      <w:r w:rsidRPr="00F06A20">
        <w:rPr>
          <w:b/>
          <w:sz w:val="28"/>
          <w:szCs w:val="44"/>
        </w:rPr>
        <w:t xml:space="preserve">Dirigida por Gracia Querejeta, esta comedia negra </w:t>
      </w:r>
    </w:p>
    <w:p w:rsidR="006C74E0" w:rsidRDefault="006C74E0" w:rsidP="006C74E0">
      <w:pPr>
        <w:spacing w:after="0" w:line="240" w:lineRule="auto"/>
        <w:jc w:val="center"/>
        <w:rPr>
          <w:b/>
          <w:sz w:val="28"/>
          <w:szCs w:val="28"/>
        </w:rPr>
      </w:pPr>
      <w:r>
        <w:rPr>
          <w:b/>
          <w:sz w:val="28"/>
          <w:szCs w:val="44"/>
        </w:rPr>
        <w:t xml:space="preserve">protagonizada por </w:t>
      </w:r>
      <w:r w:rsidRPr="00F06A20">
        <w:rPr>
          <w:b/>
          <w:sz w:val="28"/>
          <w:szCs w:val="28"/>
        </w:rPr>
        <w:t>Maribel Verdú, Juana Acosta</w:t>
      </w:r>
      <w:r>
        <w:rPr>
          <w:b/>
          <w:sz w:val="28"/>
          <w:szCs w:val="28"/>
        </w:rPr>
        <w:t xml:space="preserve"> y Paula Echevarría</w:t>
      </w:r>
    </w:p>
    <w:p w:rsidR="006C74E0" w:rsidRDefault="006C74E0" w:rsidP="006C74E0">
      <w:pPr>
        <w:spacing w:after="0" w:line="240" w:lineRule="auto"/>
        <w:jc w:val="center"/>
        <w:rPr>
          <w:b/>
          <w:sz w:val="28"/>
          <w:szCs w:val="44"/>
        </w:rPr>
      </w:pPr>
      <w:r w:rsidRPr="00F06A20">
        <w:rPr>
          <w:b/>
          <w:sz w:val="28"/>
          <w:szCs w:val="44"/>
        </w:rPr>
        <w:t xml:space="preserve">llegará a las pantallas de toda España </w:t>
      </w:r>
      <w:r>
        <w:rPr>
          <w:b/>
          <w:sz w:val="28"/>
          <w:szCs w:val="44"/>
        </w:rPr>
        <w:t>el 5 de octubre</w:t>
      </w:r>
    </w:p>
    <w:p w:rsidR="006C74E0" w:rsidRPr="00C162C2" w:rsidRDefault="006C74E0" w:rsidP="006C74E0">
      <w:pPr>
        <w:spacing w:after="0" w:line="240" w:lineRule="auto"/>
        <w:jc w:val="center"/>
        <w:rPr>
          <w:rStyle w:val="Hipervnculo"/>
          <w:color w:val="auto"/>
          <w:u w:val="none"/>
        </w:rPr>
      </w:pPr>
    </w:p>
    <w:p w:rsidR="006C74E0" w:rsidRDefault="006C74E0" w:rsidP="006C74E0">
      <w:pPr>
        <w:spacing w:after="0" w:line="240" w:lineRule="auto"/>
        <w:jc w:val="center"/>
        <w:rPr>
          <w:rStyle w:val="Hipervnculo"/>
          <w:rFonts w:cstheme="minorHAnsi"/>
        </w:rPr>
      </w:pPr>
      <w:r w:rsidRPr="00C50313">
        <w:rPr>
          <w:rFonts w:cstheme="minorHAnsi"/>
        </w:rPr>
        <w:t xml:space="preserve">Materiales disponibles en: </w:t>
      </w:r>
      <w:hyperlink r:id="rId6" w:history="1">
        <w:r w:rsidRPr="00C50313">
          <w:rPr>
            <w:rStyle w:val="Hipervnculo"/>
            <w:rFonts w:cstheme="minorHAnsi"/>
          </w:rPr>
          <w:t>www.upimedia.com</w:t>
        </w:r>
      </w:hyperlink>
    </w:p>
    <w:p w:rsidR="006126D1" w:rsidRPr="00C50313" w:rsidRDefault="006126D1" w:rsidP="006C74E0">
      <w:pPr>
        <w:spacing w:after="0" w:line="240" w:lineRule="auto"/>
        <w:jc w:val="center"/>
        <w:rPr>
          <w:rFonts w:cstheme="minorHAnsi"/>
        </w:rPr>
      </w:pPr>
    </w:p>
    <w:p w:rsidR="00BA5F75" w:rsidRDefault="006C74E0" w:rsidP="006C74E0">
      <w:pPr>
        <w:spacing w:after="0" w:line="240" w:lineRule="auto"/>
        <w:jc w:val="center"/>
        <w:rPr>
          <w:rStyle w:val="Hipervnculo"/>
          <w:color w:val="auto"/>
          <w:u w:val="none"/>
        </w:rPr>
      </w:pPr>
      <w:r w:rsidRPr="007D2FC8">
        <w:rPr>
          <w:rStyle w:val="Hipervnculo"/>
          <w:color w:val="auto"/>
          <w:u w:val="none"/>
        </w:rPr>
        <w:t xml:space="preserve">Link al tráiler en </w:t>
      </w:r>
      <w:proofErr w:type="spellStart"/>
      <w:r w:rsidRPr="007D2FC8">
        <w:rPr>
          <w:rStyle w:val="Hipervnculo"/>
          <w:color w:val="auto"/>
          <w:u w:val="none"/>
        </w:rPr>
        <w:t>Youtube</w:t>
      </w:r>
      <w:proofErr w:type="spellEnd"/>
      <w:r w:rsidR="007D2FC8" w:rsidRPr="007D2FC8">
        <w:rPr>
          <w:rStyle w:val="Hipervnculo"/>
          <w:color w:val="auto"/>
          <w:u w:val="none"/>
        </w:rPr>
        <w:t xml:space="preserve">: </w:t>
      </w:r>
      <w:hyperlink r:id="rId7" w:history="1">
        <w:r w:rsidR="007D2FC8" w:rsidRPr="007D2FC8">
          <w:rPr>
            <w:rStyle w:val="Hipervnculo"/>
          </w:rPr>
          <w:t>http://po.st/OlaDeCrimenes_Trailer2</w:t>
        </w:r>
      </w:hyperlink>
    </w:p>
    <w:p w:rsidR="006C74E0" w:rsidRDefault="006C74E0" w:rsidP="006C74E0">
      <w:pPr>
        <w:spacing w:after="0" w:line="240" w:lineRule="auto"/>
        <w:jc w:val="center"/>
        <w:rPr>
          <w:b/>
          <w:sz w:val="24"/>
          <w:szCs w:val="28"/>
        </w:rPr>
      </w:pPr>
    </w:p>
    <w:p w:rsidR="00CB42E6" w:rsidRPr="004D05EA" w:rsidRDefault="00252FCF" w:rsidP="00203BF8">
      <w:pPr>
        <w:spacing w:after="0" w:line="240" w:lineRule="auto"/>
        <w:jc w:val="center"/>
        <w:rPr>
          <w:b/>
          <w:sz w:val="24"/>
        </w:rPr>
      </w:pPr>
      <w:r w:rsidRPr="004D05EA">
        <w:rPr>
          <w:b/>
          <w:sz w:val="24"/>
        </w:rPr>
        <w:t>#</w:t>
      </w:r>
      <w:proofErr w:type="spellStart"/>
      <w:r w:rsidRPr="004D05EA">
        <w:rPr>
          <w:b/>
          <w:sz w:val="24"/>
        </w:rPr>
        <w:t>OlaDeCrímenes</w:t>
      </w:r>
      <w:proofErr w:type="spellEnd"/>
      <w:r w:rsidRPr="004D05EA">
        <w:rPr>
          <w:b/>
          <w:sz w:val="24"/>
        </w:rPr>
        <w:t xml:space="preserve"> </w:t>
      </w:r>
    </w:p>
    <w:p w:rsidR="00252FCF" w:rsidRPr="004D05EA" w:rsidRDefault="00252FCF" w:rsidP="00203BF8">
      <w:pPr>
        <w:spacing w:after="0" w:line="240" w:lineRule="auto"/>
        <w:jc w:val="center"/>
        <w:rPr>
          <w:b/>
          <w:sz w:val="24"/>
        </w:rPr>
      </w:pPr>
    </w:p>
    <w:p w:rsidR="00481218" w:rsidRPr="007D2FC8" w:rsidRDefault="00460197" w:rsidP="00481218">
      <w:pPr>
        <w:spacing w:after="0" w:line="240" w:lineRule="auto"/>
        <w:jc w:val="both"/>
        <w:rPr>
          <w:rFonts w:cstheme="minorHAnsi"/>
          <w:strike/>
        </w:rPr>
      </w:pPr>
      <w:r w:rsidRPr="007D2FC8">
        <w:rPr>
          <w:rFonts w:cstheme="minorHAnsi"/>
          <w:b/>
        </w:rPr>
        <w:t>Madrid, 1</w:t>
      </w:r>
      <w:r w:rsidR="004E3993" w:rsidRPr="007D2FC8">
        <w:rPr>
          <w:rFonts w:cstheme="minorHAnsi"/>
          <w:b/>
        </w:rPr>
        <w:t>3</w:t>
      </w:r>
      <w:r w:rsidRPr="007D2FC8">
        <w:rPr>
          <w:rFonts w:cstheme="minorHAnsi"/>
          <w:b/>
        </w:rPr>
        <w:t xml:space="preserve"> de septiembre de 2018.- </w:t>
      </w:r>
      <w:r w:rsidRPr="007D2FC8">
        <w:rPr>
          <w:rFonts w:cstheme="minorHAnsi"/>
        </w:rPr>
        <w:t xml:space="preserve">Ya está disponible el </w:t>
      </w:r>
      <w:r w:rsidRPr="007D2FC8">
        <w:rPr>
          <w:rFonts w:cstheme="minorHAnsi"/>
          <w:b/>
        </w:rPr>
        <w:t xml:space="preserve">tráiler </w:t>
      </w:r>
      <w:r w:rsidR="00DA0E9B" w:rsidRPr="007D2FC8">
        <w:rPr>
          <w:rFonts w:cstheme="minorHAnsi"/>
          <w:b/>
        </w:rPr>
        <w:t xml:space="preserve">oficial </w:t>
      </w:r>
      <w:r w:rsidRPr="007D2FC8">
        <w:rPr>
          <w:rFonts w:cstheme="minorHAnsi"/>
          <w:b/>
        </w:rPr>
        <w:t>de OLA DE CRÍMENES</w:t>
      </w:r>
      <w:r w:rsidRPr="007D2FC8">
        <w:rPr>
          <w:rFonts w:cstheme="minorHAnsi"/>
        </w:rPr>
        <w:t>, la nueva película de</w:t>
      </w:r>
      <w:r w:rsidRPr="007D2FC8">
        <w:rPr>
          <w:rFonts w:cstheme="minorHAnsi"/>
          <w:b/>
        </w:rPr>
        <w:t xml:space="preserve"> Gracia Querejeta </w:t>
      </w:r>
      <w:r w:rsidRPr="007D2FC8">
        <w:rPr>
          <w:rFonts w:cstheme="minorHAnsi"/>
        </w:rPr>
        <w:t>que llegará a las salas españolas</w:t>
      </w:r>
      <w:r w:rsidRPr="007D2FC8">
        <w:rPr>
          <w:rFonts w:cstheme="minorHAnsi"/>
          <w:b/>
        </w:rPr>
        <w:t xml:space="preserve"> </w:t>
      </w:r>
      <w:r w:rsidRPr="007D2FC8">
        <w:rPr>
          <w:rFonts w:cstheme="minorHAnsi"/>
        </w:rPr>
        <w:t xml:space="preserve">el </w:t>
      </w:r>
      <w:r w:rsidRPr="007D2FC8">
        <w:rPr>
          <w:rFonts w:cstheme="minorHAnsi"/>
          <w:b/>
        </w:rPr>
        <w:t>próximo 5 de octubre</w:t>
      </w:r>
      <w:r w:rsidRPr="007D2FC8">
        <w:rPr>
          <w:rFonts w:cstheme="minorHAnsi"/>
        </w:rPr>
        <w:t xml:space="preserve">. </w:t>
      </w:r>
    </w:p>
    <w:p w:rsidR="00481218" w:rsidRPr="007D2FC8" w:rsidRDefault="00481218" w:rsidP="00481218">
      <w:pPr>
        <w:spacing w:after="0" w:line="240" w:lineRule="auto"/>
        <w:jc w:val="both"/>
        <w:rPr>
          <w:rFonts w:cstheme="minorHAnsi"/>
        </w:rPr>
      </w:pPr>
    </w:p>
    <w:p w:rsidR="00460197" w:rsidRPr="007D2FC8" w:rsidRDefault="001E015C" w:rsidP="00481218">
      <w:pPr>
        <w:spacing w:after="0" w:line="240" w:lineRule="auto"/>
        <w:jc w:val="both"/>
        <w:rPr>
          <w:rFonts w:cstheme="minorHAnsi"/>
        </w:rPr>
      </w:pPr>
      <w:r w:rsidRPr="007D2FC8">
        <w:rPr>
          <w:rFonts w:cstheme="minorHAnsi"/>
        </w:rPr>
        <w:t xml:space="preserve">También </w:t>
      </w:r>
      <w:r w:rsidR="00460197" w:rsidRPr="007D2FC8">
        <w:rPr>
          <w:rFonts w:cstheme="minorHAnsi"/>
        </w:rPr>
        <w:t xml:space="preserve">están disponibles </w:t>
      </w:r>
      <w:r w:rsidRPr="007D2FC8">
        <w:rPr>
          <w:rFonts w:cstheme="minorHAnsi"/>
          <w:b/>
        </w:rPr>
        <w:t xml:space="preserve">nuevas imágenes </w:t>
      </w:r>
      <w:r w:rsidR="00460197" w:rsidRPr="007D2FC8">
        <w:rPr>
          <w:rFonts w:cstheme="minorHAnsi"/>
          <w:b/>
        </w:rPr>
        <w:t>de la película</w:t>
      </w:r>
      <w:r w:rsidR="00481218" w:rsidRPr="007D2FC8">
        <w:rPr>
          <w:rFonts w:cstheme="minorHAnsi"/>
        </w:rPr>
        <w:t>.</w:t>
      </w:r>
    </w:p>
    <w:p w:rsidR="00460197" w:rsidRPr="007D2FC8" w:rsidRDefault="00460197">
      <w:pPr>
        <w:spacing w:after="0" w:line="240" w:lineRule="auto"/>
        <w:jc w:val="both"/>
        <w:rPr>
          <w:rFonts w:cstheme="minorHAnsi"/>
          <w:b/>
        </w:rPr>
      </w:pPr>
    </w:p>
    <w:p w:rsidR="001E035A" w:rsidRPr="007D2FC8" w:rsidRDefault="005E314C">
      <w:pPr>
        <w:spacing w:after="0" w:line="240" w:lineRule="auto"/>
        <w:jc w:val="both"/>
        <w:rPr>
          <w:rFonts w:cstheme="minorHAnsi"/>
        </w:rPr>
      </w:pPr>
      <w:r w:rsidRPr="007D2FC8">
        <w:rPr>
          <w:rFonts w:cstheme="minorHAnsi"/>
          <w:b/>
        </w:rPr>
        <w:t>OLA DE CRÍMENES</w:t>
      </w:r>
      <w:r w:rsidR="00DA0E9B" w:rsidRPr="007D2FC8">
        <w:rPr>
          <w:rFonts w:cstheme="minorHAnsi"/>
        </w:rPr>
        <w:t xml:space="preserve"> </w:t>
      </w:r>
      <w:r w:rsidR="00460197" w:rsidRPr="007D2FC8">
        <w:rPr>
          <w:rFonts w:cstheme="minorHAnsi"/>
        </w:rPr>
        <w:t xml:space="preserve">es </w:t>
      </w:r>
      <w:r w:rsidR="0098300B" w:rsidRPr="007D2FC8">
        <w:rPr>
          <w:rFonts w:cstheme="minorHAnsi"/>
        </w:rPr>
        <w:t xml:space="preserve">la </w:t>
      </w:r>
      <w:r w:rsidR="001E015C" w:rsidRPr="007D2FC8">
        <w:rPr>
          <w:rFonts w:cstheme="minorHAnsi"/>
        </w:rPr>
        <w:t xml:space="preserve">nueva comedia negra </w:t>
      </w:r>
      <w:r w:rsidRPr="007D2FC8">
        <w:rPr>
          <w:rFonts w:cstheme="minorHAnsi"/>
        </w:rPr>
        <w:t xml:space="preserve">dirigida por </w:t>
      </w:r>
      <w:r w:rsidRPr="007D2FC8">
        <w:rPr>
          <w:rFonts w:cstheme="minorHAnsi"/>
          <w:b/>
        </w:rPr>
        <w:t>Gracia Querejeta,</w:t>
      </w:r>
      <w:r w:rsidR="00A96BBE" w:rsidRPr="007D2FC8">
        <w:rPr>
          <w:rFonts w:cstheme="minorHAnsi"/>
        </w:rPr>
        <w:t xml:space="preserve"> con </w:t>
      </w:r>
      <w:r w:rsidR="00A96BBE" w:rsidRPr="007D2FC8">
        <w:rPr>
          <w:rFonts w:cstheme="minorHAnsi"/>
          <w:b/>
        </w:rPr>
        <w:t>Maribel Verdú</w:t>
      </w:r>
      <w:r w:rsidR="00A96BBE" w:rsidRPr="007D2FC8">
        <w:rPr>
          <w:rFonts w:cstheme="minorHAnsi"/>
        </w:rPr>
        <w:t xml:space="preserve"> como protagonista y</w:t>
      </w:r>
      <w:r w:rsidR="004A4DF1" w:rsidRPr="007D2FC8">
        <w:rPr>
          <w:rFonts w:cstheme="minorHAnsi"/>
        </w:rPr>
        <w:t xml:space="preserve"> </w:t>
      </w:r>
      <w:r w:rsidR="004A4DF1" w:rsidRPr="007D2FC8">
        <w:rPr>
          <w:rFonts w:cstheme="minorHAnsi"/>
          <w:b/>
        </w:rPr>
        <w:t>Juana Acosta</w:t>
      </w:r>
      <w:r w:rsidR="004A4DF1" w:rsidRPr="007D2FC8">
        <w:rPr>
          <w:rFonts w:cstheme="minorHAnsi"/>
        </w:rPr>
        <w:t xml:space="preserve"> </w:t>
      </w:r>
      <w:r w:rsidR="00834EE3" w:rsidRPr="007D2FC8">
        <w:rPr>
          <w:rFonts w:cstheme="minorHAnsi"/>
        </w:rPr>
        <w:t xml:space="preserve">y </w:t>
      </w:r>
      <w:r w:rsidR="00834EE3" w:rsidRPr="007D2FC8">
        <w:rPr>
          <w:rFonts w:cstheme="minorHAnsi"/>
          <w:b/>
        </w:rPr>
        <w:t>Paula Echevarría</w:t>
      </w:r>
      <w:r w:rsidR="00834EE3" w:rsidRPr="007D2FC8">
        <w:rPr>
          <w:rFonts w:cstheme="minorHAnsi"/>
        </w:rPr>
        <w:t xml:space="preserve"> </w:t>
      </w:r>
      <w:r w:rsidR="004A4DF1" w:rsidRPr="007D2FC8">
        <w:rPr>
          <w:rFonts w:cstheme="minorHAnsi"/>
        </w:rPr>
        <w:t xml:space="preserve">como las perfectas villanas de la historia. </w:t>
      </w:r>
      <w:r w:rsidR="00834EE3" w:rsidRPr="007D2FC8">
        <w:rPr>
          <w:rFonts w:cstheme="minorHAnsi"/>
        </w:rPr>
        <w:t xml:space="preserve">Junto a ellas, </w:t>
      </w:r>
      <w:r w:rsidR="00834EE3" w:rsidRPr="007D2FC8">
        <w:rPr>
          <w:rFonts w:cstheme="minorHAnsi"/>
          <w:b/>
        </w:rPr>
        <w:t>Antonio Resines</w:t>
      </w:r>
      <w:r w:rsidR="00DA0E9B" w:rsidRPr="007D2FC8">
        <w:rPr>
          <w:rFonts w:cstheme="minorHAnsi"/>
        </w:rPr>
        <w:t>,</w:t>
      </w:r>
      <w:r w:rsidR="00834EE3" w:rsidRPr="007D2FC8">
        <w:rPr>
          <w:rFonts w:cstheme="minorHAnsi"/>
        </w:rPr>
        <w:t xml:space="preserve"> </w:t>
      </w:r>
      <w:r w:rsidR="00834EE3" w:rsidRPr="007D2FC8">
        <w:rPr>
          <w:rFonts w:cstheme="minorHAnsi"/>
          <w:b/>
        </w:rPr>
        <w:t xml:space="preserve">Raúl Peña </w:t>
      </w:r>
      <w:r w:rsidR="00834EE3" w:rsidRPr="007D2FC8">
        <w:rPr>
          <w:rFonts w:cstheme="minorHAnsi"/>
        </w:rPr>
        <w:t>y dos jóvenes talentos,</w:t>
      </w:r>
      <w:r w:rsidR="00834EE3" w:rsidRPr="007D2FC8">
        <w:rPr>
          <w:rFonts w:cstheme="minorHAnsi"/>
          <w:b/>
        </w:rPr>
        <w:t xml:space="preserve"> Asier </w:t>
      </w:r>
      <w:proofErr w:type="spellStart"/>
      <w:r w:rsidR="00834EE3" w:rsidRPr="007D2FC8">
        <w:rPr>
          <w:rFonts w:cstheme="minorHAnsi"/>
          <w:b/>
        </w:rPr>
        <w:t>Rikarte</w:t>
      </w:r>
      <w:proofErr w:type="spellEnd"/>
      <w:r w:rsidR="00834EE3" w:rsidRPr="007D2FC8">
        <w:rPr>
          <w:rFonts w:cstheme="minorHAnsi"/>
          <w:b/>
        </w:rPr>
        <w:t xml:space="preserve"> </w:t>
      </w:r>
      <w:r w:rsidR="00834EE3" w:rsidRPr="007D2FC8">
        <w:rPr>
          <w:rFonts w:cstheme="minorHAnsi"/>
        </w:rPr>
        <w:t xml:space="preserve">y </w:t>
      </w:r>
      <w:r w:rsidR="00834EE3" w:rsidRPr="007D2FC8">
        <w:rPr>
          <w:rFonts w:cstheme="minorHAnsi"/>
          <w:b/>
        </w:rPr>
        <w:t xml:space="preserve">Miguel </w:t>
      </w:r>
      <w:proofErr w:type="spellStart"/>
      <w:r w:rsidR="00834EE3" w:rsidRPr="007D2FC8">
        <w:rPr>
          <w:rFonts w:cstheme="minorHAnsi"/>
          <w:b/>
        </w:rPr>
        <w:t>Bernardeau</w:t>
      </w:r>
      <w:proofErr w:type="spellEnd"/>
      <w:r w:rsidR="00834EE3" w:rsidRPr="007D2FC8">
        <w:rPr>
          <w:rFonts w:cstheme="minorHAnsi"/>
        </w:rPr>
        <w:t xml:space="preserve">, completan un reparto coral que cuenta con las colaboraciones especiales de </w:t>
      </w:r>
      <w:r w:rsidR="00834EE3" w:rsidRPr="007D2FC8">
        <w:rPr>
          <w:rFonts w:cstheme="minorHAnsi"/>
          <w:b/>
        </w:rPr>
        <w:t>Raúl Arévalo,</w:t>
      </w:r>
      <w:r w:rsidR="00A164C0" w:rsidRPr="007D2FC8">
        <w:rPr>
          <w:rFonts w:cstheme="minorHAnsi"/>
          <w:b/>
        </w:rPr>
        <w:t xml:space="preserve"> </w:t>
      </w:r>
      <w:r w:rsidR="001E035A" w:rsidRPr="007D2FC8">
        <w:rPr>
          <w:rFonts w:cstheme="minorHAnsi"/>
          <w:b/>
        </w:rPr>
        <w:t>Luis Tosar</w:t>
      </w:r>
      <w:r w:rsidR="00834EE3" w:rsidRPr="007D2FC8">
        <w:rPr>
          <w:rFonts w:cstheme="minorHAnsi"/>
          <w:b/>
        </w:rPr>
        <w:t>, Nora Navas y</w:t>
      </w:r>
      <w:r w:rsidR="00556C48" w:rsidRPr="007D2FC8">
        <w:rPr>
          <w:rFonts w:cstheme="minorHAnsi"/>
        </w:rPr>
        <w:t xml:space="preserve"> </w:t>
      </w:r>
      <w:r w:rsidR="00556C48" w:rsidRPr="007D2FC8">
        <w:rPr>
          <w:rFonts w:cstheme="minorHAnsi"/>
          <w:b/>
        </w:rPr>
        <w:t>Javier Cámara</w:t>
      </w:r>
      <w:r w:rsidR="001E035A" w:rsidRPr="007D2FC8">
        <w:rPr>
          <w:rFonts w:cstheme="minorHAnsi"/>
        </w:rPr>
        <w:t>.</w:t>
      </w:r>
    </w:p>
    <w:p w:rsidR="00D44AEE" w:rsidRPr="007D2FC8" w:rsidRDefault="00D44AEE" w:rsidP="00203BF8">
      <w:pPr>
        <w:spacing w:after="0" w:line="240" w:lineRule="auto"/>
        <w:jc w:val="both"/>
        <w:rPr>
          <w:rFonts w:cstheme="minorHAnsi"/>
        </w:rPr>
      </w:pPr>
    </w:p>
    <w:p w:rsidR="000B7DA1" w:rsidRPr="007D2FC8" w:rsidRDefault="001E035A" w:rsidP="000B7DA1">
      <w:pPr>
        <w:spacing w:after="0" w:line="240" w:lineRule="auto"/>
        <w:jc w:val="both"/>
        <w:rPr>
          <w:rFonts w:cstheme="minorHAnsi"/>
        </w:rPr>
      </w:pPr>
      <w:r w:rsidRPr="007D2FC8">
        <w:rPr>
          <w:rFonts w:cstheme="minorHAnsi"/>
        </w:rPr>
        <w:t xml:space="preserve">Con guion de Luis Marías (“Todo por la pasta”, “X”, “Fuego”), </w:t>
      </w:r>
      <w:r w:rsidRPr="007D2FC8">
        <w:rPr>
          <w:rFonts w:cstheme="minorHAnsi"/>
          <w:b/>
        </w:rPr>
        <w:t>OLA DE CRÍMENES</w:t>
      </w:r>
      <w:r w:rsidRPr="007D2FC8">
        <w:rPr>
          <w:rFonts w:cstheme="minorHAnsi"/>
        </w:rPr>
        <w:t xml:space="preserve"> es</w:t>
      </w:r>
      <w:r w:rsidR="00DA0E9B" w:rsidRPr="007D2FC8">
        <w:rPr>
          <w:rFonts w:cstheme="minorHAnsi"/>
        </w:rPr>
        <w:t>tá</w:t>
      </w:r>
      <w:r w:rsidRPr="007D2FC8">
        <w:rPr>
          <w:rFonts w:cstheme="minorHAnsi"/>
        </w:rPr>
        <w:t xml:space="preserve"> </w:t>
      </w:r>
      <w:bookmarkStart w:id="2" w:name="_Hlk494447982"/>
      <w:r w:rsidR="000B7DA1" w:rsidRPr="007D2FC8">
        <w:rPr>
          <w:rFonts w:cstheme="minorHAnsi"/>
        </w:rPr>
        <w:t xml:space="preserve">producida por Telecinco Cinema, </w:t>
      </w:r>
      <w:proofErr w:type="spellStart"/>
      <w:r w:rsidR="000B7DA1" w:rsidRPr="007D2FC8">
        <w:rPr>
          <w:rFonts w:cstheme="minorHAnsi"/>
        </w:rPr>
        <w:t>Bowfinger</w:t>
      </w:r>
      <w:proofErr w:type="spellEnd"/>
      <w:r w:rsidR="000B7DA1" w:rsidRPr="007D2FC8">
        <w:rPr>
          <w:rFonts w:cstheme="minorHAnsi"/>
        </w:rPr>
        <w:t xml:space="preserve"> International </w:t>
      </w:r>
      <w:proofErr w:type="spellStart"/>
      <w:r w:rsidR="000B7DA1" w:rsidRPr="007D2FC8">
        <w:rPr>
          <w:rFonts w:cstheme="minorHAnsi"/>
        </w:rPr>
        <w:t>Pictures</w:t>
      </w:r>
      <w:proofErr w:type="spellEnd"/>
      <w:r w:rsidR="000B7DA1" w:rsidRPr="007D2FC8">
        <w:rPr>
          <w:rFonts w:cstheme="minorHAnsi"/>
        </w:rPr>
        <w:t>, Historias del Tío Luis y Crimen Zinema A.I.E</w:t>
      </w:r>
      <w:bookmarkEnd w:id="2"/>
      <w:r w:rsidR="000B7DA1" w:rsidRPr="007D2FC8">
        <w:rPr>
          <w:rFonts w:cstheme="minorHAnsi"/>
        </w:rPr>
        <w:t xml:space="preserve">., con la participación de Mediaset España y Movistar+ y la distribución de Universal </w:t>
      </w:r>
      <w:proofErr w:type="spellStart"/>
      <w:r w:rsidR="000B7DA1" w:rsidRPr="007D2FC8">
        <w:rPr>
          <w:rFonts w:cstheme="minorHAnsi"/>
        </w:rPr>
        <w:t>Pictures</w:t>
      </w:r>
      <w:proofErr w:type="spellEnd"/>
      <w:r w:rsidR="000B7DA1" w:rsidRPr="007D2FC8">
        <w:rPr>
          <w:rFonts w:cstheme="minorHAnsi"/>
        </w:rPr>
        <w:t xml:space="preserve"> International Spain.</w:t>
      </w:r>
    </w:p>
    <w:p w:rsidR="00842CD6" w:rsidRPr="007D2FC8" w:rsidRDefault="00842CD6" w:rsidP="00203BF8">
      <w:pPr>
        <w:spacing w:after="0" w:line="240" w:lineRule="auto"/>
        <w:jc w:val="both"/>
        <w:rPr>
          <w:rFonts w:cstheme="minorHAnsi"/>
        </w:rPr>
      </w:pPr>
    </w:p>
    <w:p w:rsidR="00842CD6" w:rsidRPr="007D2FC8" w:rsidRDefault="00842CD6" w:rsidP="00203BF8">
      <w:pPr>
        <w:spacing w:after="0" w:line="240" w:lineRule="auto"/>
        <w:ind w:firstLine="708"/>
        <w:jc w:val="both"/>
        <w:rPr>
          <w:rFonts w:cstheme="minorHAnsi"/>
        </w:rPr>
      </w:pPr>
      <w:r w:rsidRPr="007D2FC8">
        <w:rPr>
          <w:rFonts w:cstheme="minorHAnsi"/>
        </w:rPr>
        <w:t>Sinopsis:</w:t>
      </w:r>
      <w:bookmarkStart w:id="3" w:name="_GoBack"/>
      <w:bookmarkEnd w:id="3"/>
    </w:p>
    <w:p w:rsidR="00DD5946" w:rsidRPr="007D2FC8" w:rsidRDefault="00DD5946" w:rsidP="00203BF8">
      <w:pPr>
        <w:spacing w:after="0" w:line="240" w:lineRule="auto"/>
        <w:ind w:firstLine="708"/>
        <w:jc w:val="both"/>
        <w:rPr>
          <w:rFonts w:cstheme="minorHAnsi"/>
        </w:rPr>
      </w:pPr>
    </w:p>
    <w:p w:rsidR="00834EE3" w:rsidRDefault="00834EE3" w:rsidP="00384CC9">
      <w:pPr>
        <w:spacing w:after="0" w:line="240" w:lineRule="auto"/>
        <w:ind w:left="708"/>
        <w:jc w:val="both"/>
        <w:rPr>
          <w:rFonts w:cstheme="minorHAnsi"/>
          <w:i/>
          <w:szCs w:val="24"/>
        </w:rPr>
      </w:pPr>
      <w:r w:rsidRPr="007D2FC8">
        <w:rPr>
          <w:rFonts w:cstheme="minorHAnsi"/>
          <w:i/>
          <w:szCs w:val="24"/>
        </w:rPr>
        <w:t>“</w:t>
      </w:r>
      <w:proofErr w:type="spellStart"/>
      <w:r w:rsidRPr="007D2FC8">
        <w:rPr>
          <w:rFonts w:cstheme="minorHAnsi"/>
          <w:i/>
          <w:szCs w:val="24"/>
        </w:rPr>
        <w:t>Leyre</w:t>
      </w:r>
      <w:proofErr w:type="spellEnd"/>
      <w:r w:rsidRPr="007D2FC8">
        <w:rPr>
          <w:rFonts w:cstheme="minorHAnsi"/>
          <w:i/>
          <w:szCs w:val="24"/>
        </w:rPr>
        <w:t xml:space="preserve"> (Maribel Verdú), un ama de casa divorciada, con una vida acomodada y con una personalidad algo dispersa, debe enfrentarse a una situación para la que nadie está preparado: su hijo, un adolescente con algún problemilla conductual, mata su padre en un arrebato. </w:t>
      </w:r>
      <w:proofErr w:type="spellStart"/>
      <w:r w:rsidRPr="007D2FC8">
        <w:rPr>
          <w:rFonts w:cstheme="minorHAnsi"/>
          <w:i/>
          <w:szCs w:val="24"/>
        </w:rPr>
        <w:t>Leyre</w:t>
      </w:r>
      <w:proofErr w:type="spellEnd"/>
      <w:r w:rsidRPr="007D2FC8">
        <w:rPr>
          <w:rFonts w:cstheme="minorHAnsi"/>
          <w:i/>
          <w:szCs w:val="24"/>
        </w:rPr>
        <w:t xml:space="preserve">, decidida a hacer lo imposible por protegerle, acaba desatando a su pesar una caótica </w:t>
      </w:r>
      <w:r w:rsidRPr="007D2FC8">
        <w:rPr>
          <w:rFonts w:cstheme="minorHAnsi"/>
          <w:b/>
          <w:i/>
          <w:szCs w:val="24"/>
        </w:rPr>
        <w:t xml:space="preserve">OLA DE CRÍMENES </w:t>
      </w:r>
      <w:r w:rsidRPr="007D2FC8">
        <w:rPr>
          <w:rFonts w:cstheme="minorHAnsi"/>
          <w:i/>
          <w:szCs w:val="24"/>
        </w:rPr>
        <w:t>en la ciudad de Bilbao. Mientras, la nueva esposa del difunto (Paula Echevarría) y su implacable abogada (Juana Acosta) tratan de ocultar la jugosa trama de corrupción en la que estaban inmersos. Pero con lo que nadie había contado es con la perseverancia de la pareja de inspectores de la Ertzaintza encargados del caso (Antonio Resines y Raúl Peña)”</w:t>
      </w:r>
      <w:r w:rsidR="00ED6C53" w:rsidRPr="007D2FC8">
        <w:rPr>
          <w:rFonts w:cstheme="minorHAnsi"/>
          <w:i/>
          <w:szCs w:val="24"/>
        </w:rPr>
        <w:t>.</w:t>
      </w:r>
    </w:p>
    <w:p w:rsidR="00384CC9" w:rsidRPr="007D2FC8" w:rsidRDefault="00384CC9" w:rsidP="00384CC9">
      <w:pPr>
        <w:spacing w:after="0" w:line="240" w:lineRule="auto"/>
        <w:ind w:left="708"/>
        <w:jc w:val="both"/>
        <w:rPr>
          <w:rFonts w:cstheme="minorHAnsi"/>
          <w:i/>
          <w:szCs w:val="24"/>
        </w:rPr>
      </w:pPr>
    </w:p>
    <w:p w:rsidR="00F427C5" w:rsidRPr="007D2FC8" w:rsidRDefault="00F427C5" w:rsidP="00384CC9">
      <w:pPr>
        <w:spacing w:after="0" w:line="240" w:lineRule="auto"/>
        <w:jc w:val="both"/>
        <w:rPr>
          <w:rFonts w:cstheme="minorHAnsi"/>
        </w:rPr>
      </w:pPr>
      <w:r w:rsidRPr="007D2FC8">
        <w:rPr>
          <w:rFonts w:cstheme="minorHAnsi"/>
        </w:rPr>
        <w:t xml:space="preserve">Rodada el pasado otoño durante </w:t>
      </w:r>
      <w:r w:rsidR="008D745A" w:rsidRPr="007D2FC8">
        <w:rPr>
          <w:rFonts w:cstheme="minorHAnsi"/>
        </w:rPr>
        <w:t>ocho</w:t>
      </w:r>
      <w:r w:rsidRPr="007D2FC8">
        <w:rPr>
          <w:rFonts w:cstheme="minorHAnsi"/>
        </w:rPr>
        <w:t xml:space="preserve"> semanas </w:t>
      </w:r>
      <w:r w:rsidR="00ED490E" w:rsidRPr="007D2FC8">
        <w:rPr>
          <w:rFonts w:cstheme="minorHAnsi"/>
        </w:rPr>
        <w:t>en</w:t>
      </w:r>
      <w:r w:rsidRPr="007D2FC8">
        <w:rPr>
          <w:rFonts w:cstheme="minorHAnsi"/>
        </w:rPr>
        <w:t xml:space="preserve"> Euskadi y Madrid, la</w:t>
      </w:r>
      <w:r w:rsidR="001E035A" w:rsidRPr="007D2FC8">
        <w:rPr>
          <w:rFonts w:cstheme="minorHAnsi"/>
        </w:rPr>
        <w:t xml:space="preserve"> película traslada </w:t>
      </w:r>
      <w:r w:rsidR="00203BF8" w:rsidRPr="007D2FC8">
        <w:rPr>
          <w:rFonts w:cstheme="minorHAnsi"/>
        </w:rPr>
        <w:t xml:space="preserve">la acción </w:t>
      </w:r>
      <w:r w:rsidR="001E035A" w:rsidRPr="007D2FC8">
        <w:rPr>
          <w:rFonts w:cstheme="minorHAnsi"/>
        </w:rPr>
        <w:t xml:space="preserve">a diferentes localizaciones de Bilbao y Vizcaya, </w:t>
      </w:r>
      <w:r w:rsidR="00ED6C53" w:rsidRPr="007D2FC8">
        <w:rPr>
          <w:rFonts w:cstheme="minorHAnsi"/>
        </w:rPr>
        <w:t xml:space="preserve">convertidos </w:t>
      </w:r>
      <w:r w:rsidR="001E035A" w:rsidRPr="007D2FC8">
        <w:rPr>
          <w:rFonts w:cstheme="minorHAnsi"/>
        </w:rPr>
        <w:t>en element</w:t>
      </w:r>
      <w:r w:rsidR="00ED4BAB" w:rsidRPr="007D2FC8">
        <w:rPr>
          <w:rFonts w:cstheme="minorHAnsi"/>
        </w:rPr>
        <w:t xml:space="preserve">os fundamentales de </w:t>
      </w:r>
      <w:r w:rsidR="00ED6C53" w:rsidRPr="007D2FC8">
        <w:rPr>
          <w:rFonts w:cstheme="minorHAnsi"/>
        </w:rPr>
        <w:t xml:space="preserve">una </w:t>
      </w:r>
      <w:r w:rsidR="00ED4BAB" w:rsidRPr="007D2FC8">
        <w:rPr>
          <w:rFonts w:cstheme="minorHAnsi"/>
        </w:rPr>
        <w:t>historia</w:t>
      </w:r>
      <w:r w:rsidR="00ED6C53" w:rsidRPr="007D2FC8">
        <w:rPr>
          <w:rFonts w:cstheme="minorHAnsi"/>
        </w:rPr>
        <w:t xml:space="preserve"> </w:t>
      </w:r>
      <w:r w:rsidR="00ED4BAB" w:rsidRPr="007D2FC8">
        <w:rPr>
          <w:rFonts w:cstheme="minorHAnsi"/>
        </w:rPr>
        <w:t xml:space="preserve">que </w:t>
      </w:r>
      <w:r w:rsidR="001E035A" w:rsidRPr="007D2FC8">
        <w:rPr>
          <w:rFonts w:cstheme="minorHAnsi"/>
        </w:rPr>
        <w:t xml:space="preserve">se mueve por la comarca del Gran Bilbao de negocios y residencial </w:t>
      </w:r>
      <w:r w:rsidR="00ED4BAB" w:rsidRPr="007D2FC8">
        <w:rPr>
          <w:rFonts w:cstheme="minorHAnsi"/>
        </w:rPr>
        <w:t xml:space="preserve">en el que vive la protagonista y </w:t>
      </w:r>
      <w:r w:rsidR="001E035A" w:rsidRPr="007D2FC8">
        <w:rPr>
          <w:rFonts w:cstheme="minorHAnsi"/>
        </w:rPr>
        <w:t>por el enclave más turístico y cosmopolita surgido tras el “efecto Guggenheim”</w:t>
      </w:r>
      <w:r w:rsidRPr="007D2FC8">
        <w:rPr>
          <w:rFonts w:cstheme="minorHAnsi"/>
        </w:rPr>
        <w:t>.</w:t>
      </w:r>
    </w:p>
    <w:bookmarkEnd w:id="0"/>
    <w:p w:rsidR="00DD5946" w:rsidRPr="007D2FC8" w:rsidRDefault="00DD5946" w:rsidP="00203BF8">
      <w:pPr>
        <w:spacing w:after="0" w:line="240" w:lineRule="auto"/>
        <w:jc w:val="center"/>
        <w:rPr>
          <w:rFonts w:cstheme="minorHAnsi"/>
        </w:rPr>
      </w:pPr>
    </w:p>
    <w:p w:rsidR="00DD5946" w:rsidRPr="007D2FC8" w:rsidRDefault="00DD5946" w:rsidP="00203BF8">
      <w:pPr>
        <w:spacing w:after="0" w:line="240" w:lineRule="auto"/>
        <w:jc w:val="center"/>
        <w:rPr>
          <w:rFonts w:cstheme="minorHAnsi"/>
        </w:rPr>
      </w:pPr>
    </w:p>
    <w:p w:rsidR="004A5049" w:rsidRPr="007D2FC8" w:rsidRDefault="007A5DF4" w:rsidP="00203BF8">
      <w:pPr>
        <w:spacing w:after="0" w:line="240" w:lineRule="auto"/>
        <w:jc w:val="center"/>
        <w:rPr>
          <w:rFonts w:cstheme="minorHAnsi"/>
        </w:rPr>
      </w:pPr>
      <w:r w:rsidRPr="007D2FC8">
        <w:rPr>
          <w:rFonts w:cstheme="minorHAnsi"/>
        </w:rPr>
        <w:t xml:space="preserve">Más información y entrevistas: </w:t>
      </w:r>
    </w:p>
    <w:p w:rsidR="00105E73" w:rsidRPr="007D2FC8" w:rsidRDefault="007A5DF4" w:rsidP="00203BF8">
      <w:pPr>
        <w:spacing w:after="0" w:line="240" w:lineRule="auto"/>
        <w:jc w:val="center"/>
        <w:rPr>
          <w:rFonts w:cstheme="minorHAnsi"/>
        </w:rPr>
      </w:pPr>
      <w:r w:rsidRPr="007D2FC8">
        <w:rPr>
          <w:rFonts w:cstheme="minorHAnsi"/>
        </w:rPr>
        <w:t xml:space="preserve">Relabel Comunicación – </w:t>
      </w:r>
      <w:hyperlink r:id="rId8" w:history="1">
        <w:r w:rsidRPr="007D2FC8">
          <w:rPr>
            <w:rStyle w:val="Hipervnculo"/>
            <w:rFonts w:cstheme="minorHAnsi"/>
            <w:color w:val="auto"/>
          </w:rPr>
          <w:t>prensa@relabel.net</w:t>
        </w:r>
      </w:hyperlink>
      <w:r w:rsidRPr="007D2FC8">
        <w:rPr>
          <w:rFonts w:cstheme="minorHAnsi"/>
        </w:rPr>
        <w:t xml:space="preserve"> – 91.435.68.08</w:t>
      </w:r>
    </w:p>
    <w:p w:rsidR="00203BF8" w:rsidRPr="007D2FC8" w:rsidRDefault="00203BF8" w:rsidP="00203BF8">
      <w:pPr>
        <w:spacing w:after="0" w:line="240" w:lineRule="auto"/>
        <w:jc w:val="center"/>
        <w:rPr>
          <w:rFonts w:cstheme="minorHAnsi"/>
        </w:rPr>
      </w:pPr>
    </w:p>
    <w:p w:rsidR="002C7AF2" w:rsidRPr="007D2FC8" w:rsidRDefault="002C7AF2" w:rsidP="00203BF8">
      <w:pPr>
        <w:spacing w:after="0" w:line="240" w:lineRule="auto"/>
        <w:jc w:val="center"/>
        <w:rPr>
          <w:rFonts w:cstheme="minorHAnsi"/>
        </w:rPr>
      </w:pPr>
      <w:r w:rsidRPr="007D2FC8">
        <w:rPr>
          <w:rFonts w:cstheme="minorHAnsi"/>
        </w:rPr>
        <w:t xml:space="preserve">Mediaset España / Telecinco Cinema: </w:t>
      </w:r>
    </w:p>
    <w:p w:rsidR="002C7AF2" w:rsidRPr="007D2FC8" w:rsidRDefault="002C7AF2" w:rsidP="00203BF8">
      <w:pPr>
        <w:spacing w:after="0" w:line="240" w:lineRule="auto"/>
        <w:jc w:val="center"/>
        <w:rPr>
          <w:rFonts w:cstheme="minorHAnsi"/>
        </w:rPr>
      </w:pPr>
      <w:r w:rsidRPr="007D2FC8">
        <w:rPr>
          <w:rFonts w:cstheme="minorHAnsi"/>
        </w:rPr>
        <w:t xml:space="preserve">Cristina Ocaña - </w:t>
      </w:r>
      <w:hyperlink r:id="rId9" w:history="1">
        <w:r w:rsidRPr="007D2FC8">
          <w:rPr>
            <w:rStyle w:val="Hipervnculo"/>
            <w:rFonts w:cstheme="minorHAnsi"/>
            <w:color w:val="auto"/>
          </w:rPr>
          <w:t>cocana@mediaset.es</w:t>
        </w:r>
      </w:hyperlink>
      <w:r w:rsidRPr="007D2FC8">
        <w:rPr>
          <w:rFonts w:cstheme="minorHAnsi"/>
        </w:rPr>
        <w:t xml:space="preserve"> / 913966790</w:t>
      </w:r>
    </w:p>
    <w:p w:rsidR="007A5DF4" w:rsidRPr="007D2FC8" w:rsidRDefault="002C7AF2" w:rsidP="00203BF8">
      <w:pPr>
        <w:spacing w:after="0" w:line="240" w:lineRule="auto"/>
        <w:jc w:val="center"/>
        <w:rPr>
          <w:rFonts w:cstheme="minorHAnsi"/>
        </w:rPr>
      </w:pPr>
      <w:r w:rsidRPr="007D2FC8">
        <w:rPr>
          <w:rFonts w:cstheme="minorHAnsi"/>
        </w:rPr>
        <w:t xml:space="preserve">David Alegrete – </w:t>
      </w:r>
      <w:hyperlink r:id="rId10" w:history="1">
        <w:r w:rsidRPr="007D2FC8">
          <w:rPr>
            <w:rStyle w:val="Hipervnculo"/>
            <w:rFonts w:cstheme="minorHAnsi"/>
            <w:color w:val="auto"/>
          </w:rPr>
          <w:t>dalegrete@mediaset.es</w:t>
        </w:r>
      </w:hyperlink>
      <w:r w:rsidRPr="007D2FC8">
        <w:rPr>
          <w:rFonts w:cstheme="minorHAnsi"/>
        </w:rPr>
        <w:t xml:space="preserve"> / 913959258</w:t>
      </w:r>
      <w:bookmarkEnd w:id="1"/>
    </w:p>
    <w:sectPr w:rsidR="007A5DF4" w:rsidRPr="007D2FC8" w:rsidSect="00DD5946">
      <w:headerReference w:type="default" r:id="rId11"/>
      <w:pgSz w:w="11906" w:h="16838"/>
      <w:pgMar w:top="2127" w:right="849" w:bottom="1276"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DF9" w:rsidRDefault="00265DF9" w:rsidP="002960BC">
      <w:pPr>
        <w:spacing w:after="0" w:line="240" w:lineRule="auto"/>
      </w:pPr>
      <w:r>
        <w:separator/>
      </w:r>
    </w:p>
  </w:endnote>
  <w:endnote w:type="continuationSeparator" w:id="0">
    <w:p w:rsidR="00265DF9" w:rsidRDefault="00265DF9" w:rsidP="00296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DF9" w:rsidRDefault="00265DF9" w:rsidP="002960BC">
      <w:pPr>
        <w:spacing w:after="0" w:line="240" w:lineRule="auto"/>
      </w:pPr>
      <w:r>
        <w:separator/>
      </w:r>
    </w:p>
  </w:footnote>
  <w:footnote w:type="continuationSeparator" w:id="0">
    <w:p w:rsidR="00265DF9" w:rsidRDefault="00265DF9" w:rsidP="00296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567" w:rsidRDefault="00A86567" w:rsidP="00B034C6">
    <w:pPr>
      <w:pStyle w:val="Encabezado"/>
      <w:jc w:val="center"/>
      <w:rPr>
        <w:bCs/>
      </w:rPr>
    </w:pPr>
  </w:p>
  <w:p w:rsidR="00A86567" w:rsidRDefault="00B21FE1" w:rsidP="00B21FE1">
    <w:pPr>
      <w:pStyle w:val="Piedepgina"/>
      <w:ind w:left="-567" w:right="-425"/>
      <w:jc w:val="center"/>
    </w:pPr>
    <w:r>
      <w:rPr>
        <w:noProof/>
        <w:lang w:val="en-US"/>
      </w:rPr>
      <w:drawing>
        <wp:inline distT="0" distB="0" distL="0" distR="0" wp14:anchorId="7E71C135" wp14:editId="6D0E0EFA">
          <wp:extent cx="948930" cy="288000"/>
          <wp:effectExtent l="0" t="0" r="3810" b="0"/>
          <wp:docPr id="7" name="Imagen 7">
            <a:extLst xmlns:a="http://schemas.openxmlformats.org/drawingml/2006/main">
              <a:ext uri="{FF2B5EF4-FFF2-40B4-BE49-F238E27FC236}">
                <a16:creationId xmlns:a16="http://schemas.microsoft.com/office/drawing/2014/main" id="{F6E117F6-9208-469E-B697-75FD3DE25E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F6E117F6-9208-469E-B697-75FD3DE25EA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48930" cy="288000"/>
                  </a:xfrm>
                  <a:prstGeom prst="rect">
                    <a:avLst/>
                  </a:prstGeom>
                </pic:spPr>
              </pic:pic>
            </a:graphicData>
          </a:graphic>
        </wp:inline>
      </w:drawing>
    </w:r>
    <w:r w:rsidR="00A86567">
      <w:t xml:space="preserve">           </w:t>
    </w:r>
    <w:r w:rsidR="00A86567">
      <w:rPr>
        <w:noProof/>
        <w:lang w:val="en-US"/>
      </w:rPr>
      <w:drawing>
        <wp:inline distT="0" distB="0" distL="0" distR="0" wp14:anchorId="6762D026" wp14:editId="54D82F0D">
          <wp:extent cx="1144348" cy="300355"/>
          <wp:effectExtent l="0" t="0" r="0" b="4445"/>
          <wp:docPr id="8" name="Imagen 8">
            <a:extLst xmlns:a="http://schemas.openxmlformats.org/drawingml/2006/main">
              <a:ext uri="{FF2B5EF4-FFF2-40B4-BE49-F238E27FC236}">
                <a16:creationId xmlns:a16="http://schemas.microsoft.com/office/drawing/2014/main" id="{C559DA51-9AA9-4F32-ACD6-AFCE7ECF77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C559DA51-9AA9-4F32-ACD6-AFCE7ECF773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46188" cy="300838"/>
                  </a:xfrm>
                  <a:prstGeom prst="rect">
                    <a:avLst/>
                  </a:prstGeom>
                </pic:spPr>
              </pic:pic>
            </a:graphicData>
          </a:graphic>
        </wp:inline>
      </w:drawing>
    </w:r>
    <w:r w:rsidR="00A86567">
      <w:t xml:space="preserve">     </w:t>
    </w:r>
    <w:r>
      <w:t xml:space="preserve"> </w:t>
    </w:r>
    <w:r w:rsidR="00A86567">
      <w:t xml:space="preserve">  </w:t>
    </w:r>
    <w:r w:rsidR="00A86567">
      <w:rPr>
        <w:noProof/>
        <w:lang w:val="en-US"/>
      </w:rPr>
      <w:drawing>
        <wp:inline distT="0" distB="0" distL="0" distR="0" wp14:anchorId="0491D91F" wp14:editId="6A43341B">
          <wp:extent cx="712423" cy="3600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TL.PNG"/>
                  <pic:cNvPicPr/>
                </pic:nvPicPr>
                <pic:blipFill>
                  <a:blip r:embed="rId3">
                    <a:extLst>
                      <a:ext uri="{28A0092B-C50C-407E-A947-70E740481C1C}">
                        <a14:useLocalDpi xmlns:a14="http://schemas.microsoft.com/office/drawing/2010/main" val="0"/>
                      </a:ext>
                    </a:extLst>
                  </a:blip>
                  <a:stretch>
                    <a:fillRect/>
                  </a:stretch>
                </pic:blipFill>
                <pic:spPr>
                  <a:xfrm>
                    <a:off x="0" y="0"/>
                    <a:ext cx="712423" cy="360000"/>
                  </a:xfrm>
                  <a:prstGeom prst="rect">
                    <a:avLst/>
                  </a:prstGeom>
                </pic:spPr>
              </pic:pic>
            </a:graphicData>
          </a:graphic>
        </wp:inline>
      </w:drawing>
    </w:r>
    <w:r w:rsidR="00A86567">
      <w:t xml:space="preserve"> </w:t>
    </w:r>
    <w:r>
      <w:t xml:space="preserve">    </w:t>
    </w:r>
    <w:r>
      <w:rPr>
        <w:noProof/>
        <w:lang w:val="en-US"/>
      </w:rPr>
      <w:drawing>
        <wp:inline distT="0" distB="0" distL="0" distR="0" wp14:anchorId="79F7F57D" wp14:editId="3891BBCA">
          <wp:extent cx="901700" cy="35877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IMEN ZINEMA AIE.PNG"/>
                  <pic:cNvPicPr/>
                </pic:nvPicPr>
                <pic:blipFill rotWithShape="1">
                  <a:blip r:embed="rId4">
                    <a:extLst>
                      <a:ext uri="{28A0092B-C50C-407E-A947-70E740481C1C}">
                        <a14:useLocalDpi xmlns:a14="http://schemas.microsoft.com/office/drawing/2010/main" val="0"/>
                      </a:ext>
                    </a:extLst>
                  </a:blip>
                  <a:srcRect l="11193" t="-3" r="12980" b="1"/>
                  <a:stretch/>
                </pic:blipFill>
                <pic:spPr bwMode="auto">
                  <a:xfrm>
                    <a:off x="0" y="0"/>
                    <a:ext cx="904837" cy="360023"/>
                  </a:xfrm>
                  <a:prstGeom prst="rect">
                    <a:avLst/>
                  </a:prstGeom>
                  <a:ln>
                    <a:noFill/>
                  </a:ln>
                  <a:extLst>
                    <a:ext uri="{53640926-AAD7-44D8-BBD7-CCE9431645EC}">
                      <a14:shadowObscured xmlns:a14="http://schemas.microsoft.com/office/drawing/2010/main"/>
                    </a:ext>
                  </a:extLst>
                </pic:spPr>
              </pic:pic>
            </a:graphicData>
          </a:graphic>
        </wp:inline>
      </w:drawing>
    </w:r>
    <w:r w:rsidR="00A86567">
      <w:t xml:space="preserve"> </w:t>
    </w:r>
    <w:r>
      <w:t xml:space="preserve"> </w:t>
    </w:r>
    <w:r w:rsidR="00A86567">
      <w:t xml:space="preserve">  </w:t>
    </w:r>
    <w:r>
      <w:rPr>
        <w:noProof/>
        <w:lang w:val="en-US"/>
      </w:rPr>
      <w:drawing>
        <wp:inline distT="0" distB="0" distL="0" distR="0" wp14:anchorId="4312EB83" wp14:editId="47E1DDBA">
          <wp:extent cx="630000" cy="360000"/>
          <wp:effectExtent l="0" t="0" r="0" b="254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_Logo_LRG_K-2.png"/>
                  <pic:cNvPicPr/>
                </pic:nvPicPr>
                <pic:blipFill>
                  <a:blip r:embed="rId5">
                    <a:extLst>
                      <a:ext uri="{28A0092B-C50C-407E-A947-70E740481C1C}">
                        <a14:useLocalDpi xmlns:a14="http://schemas.microsoft.com/office/drawing/2010/main" val="0"/>
                      </a:ext>
                    </a:extLst>
                  </a:blip>
                  <a:stretch>
                    <a:fillRect/>
                  </a:stretch>
                </pic:blipFill>
                <pic:spPr>
                  <a:xfrm>
                    <a:off x="0" y="0"/>
                    <a:ext cx="630000" cy="36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290"/>
    <w:rsid w:val="00007118"/>
    <w:rsid w:val="0003152D"/>
    <w:rsid w:val="000401AC"/>
    <w:rsid w:val="00046B75"/>
    <w:rsid w:val="000659CA"/>
    <w:rsid w:val="0007684E"/>
    <w:rsid w:val="000848EC"/>
    <w:rsid w:val="00093AB1"/>
    <w:rsid w:val="000B7DA1"/>
    <w:rsid w:val="000C2EA5"/>
    <w:rsid w:val="000D3FF2"/>
    <w:rsid w:val="000D4682"/>
    <w:rsid w:val="00105E73"/>
    <w:rsid w:val="001070C7"/>
    <w:rsid w:val="00110B87"/>
    <w:rsid w:val="00125B47"/>
    <w:rsid w:val="001377B3"/>
    <w:rsid w:val="00150DFC"/>
    <w:rsid w:val="0016050E"/>
    <w:rsid w:val="001644E7"/>
    <w:rsid w:val="00165362"/>
    <w:rsid w:val="00193620"/>
    <w:rsid w:val="001A69DA"/>
    <w:rsid w:val="001B6AF9"/>
    <w:rsid w:val="001C0896"/>
    <w:rsid w:val="001C73B0"/>
    <w:rsid w:val="001C7CE4"/>
    <w:rsid w:val="001E015C"/>
    <w:rsid w:val="001E035A"/>
    <w:rsid w:val="001E5D47"/>
    <w:rsid w:val="001F4210"/>
    <w:rsid w:val="00203BF8"/>
    <w:rsid w:val="0023401D"/>
    <w:rsid w:val="00236B1D"/>
    <w:rsid w:val="002404EA"/>
    <w:rsid w:val="00252FCF"/>
    <w:rsid w:val="00261F37"/>
    <w:rsid w:val="00265DF9"/>
    <w:rsid w:val="00273A43"/>
    <w:rsid w:val="002960BC"/>
    <w:rsid w:val="002A168A"/>
    <w:rsid w:val="002C7AF2"/>
    <w:rsid w:val="002E71F7"/>
    <w:rsid w:val="002F2F68"/>
    <w:rsid w:val="002F5D6E"/>
    <w:rsid w:val="00334B27"/>
    <w:rsid w:val="00355512"/>
    <w:rsid w:val="00365688"/>
    <w:rsid w:val="003701D5"/>
    <w:rsid w:val="0038199B"/>
    <w:rsid w:val="00384CC9"/>
    <w:rsid w:val="003976DF"/>
    <w:rsid w:val="003C1E14"/>
    <w:rsid w:val="003D56E3"/>
    <w:rsid w:val="00400D03"/>
    <w:rsid w:val="004034BD"/>
    <w:rsid w:val="00416684"/>
    <w:rsid w:val="0044409C"/>
    <w:rsid w:val="004508C7"/>
    <w:rsid w:val="0045303D"/>
    <w:rsid w:val="00460197"/>
    <w:rsid w:val="00466817"/>
    <w:rsid w:val="00481218"/>
    <w:rsid w:val="00493E98"/>
    <w:rsid w:val="00497C19"/>
    <w:rsid w:val="004A08D2"/>
    <w:rsid w:val="004A40BE"/>
    <w:rsid w:val="004A4DF1"/>
    <w:rsid w:val="004A5049"/>
    <w:rsid w:val="004B3906"/>
    <w:rsid w:val="004D05EA"/>
    <w:rsid w:val="004D107D"/>
    <w:rsid w:val="004D5840"/>
    <w:rsid w:val="004E3993"/>
    <w:rsid w:val="004F39FB"/>
    <w:rsid w:val="00507088"/>
    <w:rsid w:val="005231B8"/>
    <w:rsid w:val="00532C57"/>
    <w:rsid w:val="00542C04"/>
    <w:rsid w:val="00547EAD"/>
    <w:rsid w:val="00550FDC"/>
    <w:rsid w:val="00556C48"/>
    <w:rsid w:val="00561E09"/>
    <w:rsid w:val="00562EA0"/>
    <w:rsid w:val="005754D7"/>
    <w:rsid w:val="00577CE9"/>
    <w:rsid w:val="00580495"/>
    <w:rsid w:val="00586BF3"/>
    <w:rsid w:val="0059246A"/>
    <w:rsid w:val="00592D54"/>
    <w:rsid w:val="005A4B8E"/>
    <w:rsid w:val="005D1CFB"/>
    <w:rsid w:val="005D3D47"/>
    <w:rsid w:val="005E314C"/>
    <w:rsid w:val="005E7EF1"/>
    <w:rsid w:val="005F59B8"/>
    <w:rsid w:val="006126D1"/>
    <w:rsid w:val="0061703C"/>
    <w:rsid w:val="006239CC"/>
    <w:rsid w:val="00630E22"/>
    <w:rsid w:val="0063120E"/>
    <w:rsid w:val="00645670"/>
    <w:rsid w:val="00645E07"/>
    <w:rsid w:val="00656138"/>
    <w:rsid w:val="00665E5B"/>
    <w:rsid w:val="00673A29"/>
    <w:rsid w:val="00683AA1"/>
    <w:rsid w:val="00684467"/>
    <w:rsid w:val="006967E8"/>
    <w:rsid w:val="006A48B4"/>
    <w:rsid w:val="006A51B2"/>
    <w:rsid w:val="006B06A8"/>
    <w:rsid w:val="006B4905"/>
    <w:rsid w:val="006C74E0"/>
    <w:rsid w:val="00712E70"/>
    <w:rsid w:val="00720A4B"/>
    <w:rsid w:val="007224A1"/>
    <w:rsid w:val="00736147"/>
    <w:rsid w:val="00754C4E"/>
    <w:rsid w:val="00781EE4"/>
    <w:rsid w:val="007836F0"/>
    <w:rsid w:val="007A5DF4"/>
    <w:rsid w:val="007B1A67"/>
    <w:rsid w:val="007B2296"/>
    <w:rsid w:val="007C7DE9"/>
    <w:rsid w:val="007D2FC8"/>
    <w:rsid w:val="007F4368"/>
    <w:rsid w:val="00830ACA"/>
    <w:rsid w:val="00834EE3"/>
    <w:rsid w:val="00842CD6"/>
    <w:rsid w:val="008854B8"/>
    <w:rsid w:val="008909DA"/>
    <w:rsid w:val="008A0226"/>
    <w:rsid w:val="008A1E9B"/>
    <w:rsid w:val="008A3834"/>
    <w:rsid w:val="008C0482"/>
    <w:rsid w:val="008D5EA0"/>
    <w:rsid w:val="008D745A"/>
    <w:rsid w:val="008F055B"/>
    <w:rsid w:val="00913D52"/>
    <w:rsid w:val="009510A5"/>
    <w:rsid w:val="00951E8E"/>
    <w:rsid w:val="009600C0"/>
    <w:rsid w:val="00966816"/>
    <w:rsid w:val="00970C56"/>
    <w:rsid w:val="0098300B"/>
    <w:rsid w:val="00985C24"/>
    <w:rsid w:val="009945A6"/>
    <w:rsid w:val="009B4F54"/>
    <w:rsid w:val="009B7730"/>
    <w:rsid w:val="009D2307"/>
    <w:rsid w:val="009D5F17"/>
    <w:rsid w:val="00A164C0"/>
    <w:rsid w:val="00A32C71"/>
    <w:rsid w:val="00A42213"/>
    <w:rsid w:val="00A86567"/>
    <w:rsid w:val="00A96BBE"/>
    <w:rsid w:val="00AB6630"/>
    <w:rsid w:val="00AC4ED6"/>
    <w:rsid w:val="00AD62FB"/>
    <w:rsid w:val="00AE0458"/>
    <w:rsid w:val="00AE6AB5"/>
    <w:rsid w:val="00B034C6"/>
    <w:rsid w:val="00B0402D"/>
    <w:rsid w:val="00B21FE1"/>
    <w:rsid w:val="00B37C55"/>
    <w:rsid w:val="00B65D6C"/>
    <w:rsid w:val="00B7158B"/>
    <w:rsid w:val="00B832A7"/>
    <w:rsid w:val="00B84550"/>
    <w:rsid w:val="00B9208C"/>
    <w:rsid w:val="00BA220B"/>
    <w:rsid w:val="00BA2363"/>
    <w:rsid w:val="00BA5F75"/>
    <w:rsid w:val="00BB12F6"/>
    <w:rsid w:val="00BB7E09"/>
    <w:rsid w:val="00BC79D0"/>
    <w:rsid w:val="00BF0EFC"/>
    <w:rsid w:val="00BF728E"/>
    <w:rsid w:val="00C15500"/>
    <w:rsid w:val="00C208DC"/>
    <w:rsid w:val="00C210C3"/>
    <w:rsid w:val="00C33643"/>
    <w:rsid w:val="00C33D52"/>
    <w:rsid w:val="00C44B9F"/>
    <w:rsid w:val="00C53888"/>
    <w:rsid w:val="00C857F9"/>
    <w:rsid w:val="00C86C4A"/>
    <w:rsid w:val="00C97C90"/>
    <w:rsid w:val="00CB42E6"/>
    <w:rsid w:val="00CC2203"/>
    <w:rsid w:val="00CF752B"/>
    <w:rsid w:val="00D17953"/>
    <w:rsid w:val="00D20321"/>
    <w:rsid w:val="00D37B03"/>
    <w:rsid w:val="00D44AEE"/>
    <w:rsid w:val="00D4607F"/>
    <w:rsid w:val="00D6005A"/>
    <w:rsid w:val="00D766D7"/>
    <w:rsid w:val="00D77CA6"/>
    <w:rsid w:val="00D84CF9"/>
    <w:rsid w:val="00DA0AC1"/>
    <w:rsid w:val="00DA0E9B"/>
    <w:rsid w:val="00DA3D53"/>
    <w:rsid w:val="00DB0D8A"/>
    <w:rsid w:val="00DC76F4"/>
    <w:rsid w:val="00DD5946"/>
    <w:rsid w:val="00DE2D00"/>
    <w:rsid w:val="00E30DDB"/>
    <w:rsid w:val="00E3104D"/>
    <w:rsid w:val="00E32290"/>
    <w:rsid w:val="00E47C6B"/>
    <w:rsid w:val="00E5771A"/>
    <w:rsid w:val="00E7678F"/>
    <w:rsid w:val="00E77EEF"/>
    <w:rsid w:val="00E9530E"/>
    <w:rsid w:val="00EA3997"/>
    <w:rsid w:val="00ED490E"/>
    <w:rsid w:val="00ED4BAB"/>
    <w:rsid w:val="00ED6C53"/>
    <w:rsid w:val="00ED7DDF"/>
    <w:rsid w:val="00EF4584"/>
    <w:rsid w:val="00F06A20"/>
    <w:rsid w:val="00F20109"/>
    <w:rsid w:val="00F34A65"/>
    <w:rsid w:val="00F427C5"/>
    <w:rsid w:val="00F65869"/>
    <w:rsid w:val="00F82888"/>
    <w:rsid w:val="00F908EC"/>
    <w:rsid w:val="00FA7D2B"/>
    <w:rsid w:val="00FB5717"/>
    <w:rsid w:val="00FC1C75"/>
    <w:rsid w:val="00FC31AC"/>
    <w:rsid w:val="00FC5370"/>
    <w:rsid w:val="00FD4E53"/>
    <w:rsid w:val="00FE6CC8"/>
    <w:rsid w:val="00FF1385"/>
    <w:rsid w:val="00FF58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C6B8D7"/>
  <w15:docId w15:val="{35DAABBA-7AA3-4A79-8C3C-4C895BFC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5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B5717"/>
    <w:pPr>
      <w:autoSpaceDE w:val="0"/>
      <w:autoSpaceDN w:val="0"/>
      <w:adjustRightInd w:val="0"/>
      <w:spacing w:after="0" w:line="240" w:lineRule="auto"/>
    </w:pPr>
    <w:rPr>
      <w:rFonts w:ascii="Roboto" w:hAnsi="Roboto" w:cs="Roboto"/>
      <w:color w:val="000000"/>
      <w:sz w:val="24"/>
      <w:szCs w:val="24"/>
    </w:rPr>
  </w:style>
  <w:style w:type="paragraph" w:styleId="Textodeglobo">
    <w:name w:val="Balloon Text"/>
    <w:basedOn w:val="Normal"/>
    <w:link w:val="TextodegloboCar"/>
    <w:uiPriority w:val="99"/>
    <w:semiHidden/>
    <w:unhideWhenUsed/>
    <w:rsid w:val="00720A4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0A4B"/>
    <w:rPr>
      <w:rFonts w:ascii="Segoe UI" w:hAnsi="Segoe UI" w:cs="Segoe UI"/>
      <w:sz w:val="18"/>
      <w:szCs w:val="18"/>
    </w:rPr>
  </w:style>
  <w:style w:type="character" w:styleId="Hipervnculo">
    <w:name w:val="Hyperlink"/>
    <w:basedOn w:val="Fuentedeprrafopredeter"/>
    <w:uiPriority w:val="99"/>
    <w:unhideWhenUsed/>
    <w:rsid w:val="007A5DF4"/>
    <w:rPr>
      <w:color w:val="0563C1" w:themeColor="hyperlink"/>
      <w:u w:val="single"/>
    </w:rPr>
  </w:style>
  <w:style w:type="character" w:customStyle="1" w:styleId="Mencinsinresolver1">
    <w:name w:val="Mención sin resolver1"/>
    <w:basedOn w:val="Fuentedeprrafopredeter"/>
    <w:uiPriority w:val="99"/>
    <w:semiHidden/>
    <w:unhideWhenUsed/>
    <w:rsid w:val="007A5DF4"/>
    <w:rPr>
      <w:color w:val="808080"/>
      <w:shd w:val="clear" w:color="auto" w:fill="E6E6E6"/>
    </w:rPr>
  </w:style>
  <w:style w:type="paragraph" w:styleId="NormalWeb">
    <w:name w:val="Normal (Web)"/>
    <w:basedOn w:val="Normal"/>
    <w:uiPriority w:val="99"/>
    <w:semiHidden/>
    <w:unhideWhenUsed/>
    <w:rsid w:val="007A5DF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2960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960BC"/>
  </w:style>
  <w:style w:type="paragraph" w:styleId="Piedepgina">
    <w:name w:val="footer"/>
    <w:basedOn w:val="Normal"/>
    <w:link w:val="PiedepginaCar"/>
    <w:uiPriority w:val="99"/>
    <w:unhideWhenUsed/>
    <w:rsid w:val="002960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960BC"/>
  </w:style>
  <w:style w:type="character" w:customStyle="1" w:styleId="Mencinsinresolver2">
    <w:name w:val="Mención sin resolver2"/>
    <w:basedOn w:val="Fuentedeprrafopredeter"/>
    <w:uiPriority w:val="99"/>
    <w:semiHidden/>
    <w:unhideWhenUsed/>
    <w:rsid w:val="00B21FE1"/>
    <w:rPr>
      <w:color w:val="808080"/>
      <w:shd w:val="clear" w:color="auto" w:fill="E6E6E6"/>
    </w:rPr>
  </w:style>
  <w:style w:type="character" w:styleId="Hipervnculovisitado">
    <w:name w:val="FollowedHyperlink"/>
    <w:basedOn w:val="Fuentedeprrafopredeter"/>
    <w:uiPriority w:val="99"/>
    <w:semiHidden/>
    <w:unhideWhenUsed/>
    <w:rsid w:val="00FC1C75"/>
    <w:rPr>
      <w:color w:val="954F72" w:themeColor="followedHyperlink"/>
      <w:u w:val="single"/>
    </w:rPr>
  </w:style>
  <w:style w:type="character" w:customStyle="1" w:styleId="Mencinsinresolver3">
    <w:name w:val="Mención sin resolver3"/>
    <w:basedOn w:val="Fuentedeprrafopredeter"/>
    <w:uiPriority w:val="99"/>
    <w:semiHidden/>
    <w:unhideWhenUsed/>
    <w:rsid w:val="00CF75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960983">
      <w:bodyDiv w:val="1"/>
      <w:marLeft w:val="0"/>
      <w:marRight w:val="0"/>
      <w:marTop w:val="0"/>
      <w:marBottom w:val="0"/>
      <w:divBdr>
        <w:top w:val="none" w:sz="0" w:space="0" w:color="auto"/>
        <w:left w:val="none" w:sz="0" w:space="0" w:color="auto"/>
        <w:bottom w:val="none" w:sz="0" w:space="0" w:color="auto"/>
        <w:right w:val="none" w:sz="0" w:space="0" w:color="auto"/>
      </w:divBdr>
    </w:div>
    <w:div w:id="1449734279">
      <w:bodyDiv w:val="1"/>
      <w:marLeft w:val="0"/>
      <w:marRight w:val="0"/>
      <w:marTop w:val="0"/>
      <w:marBottom w:val="0"/>
      <w:divBdr>
        <w:top w:val="none" w:sz="0" w:space="0" w:color="auto"/>
        <w:left w:val="none" w:sz="0" w:space="0" w:color="auto"/>
        <w:bottom w:val="none" w:sz="0" w:space="0" w:color="auto"/>
        <w:right w:val="none" w:sz="0" w:space="0" w:color="auto"/>
      </w:divBdr>
    </w:div>
    <w:div w:id="1689215429">
      <w:bodyDiv w:val="1"/>
      <w:marLeft w:val="0"/>
      <w:marRight w:val="0"/>
      <w:marTop w:val="0"/>
      <w:marBottom w:val="0"/>
      <w:divBdr>
        <w:top w:val="none" w:sz="0" w:space="0" w:color="auto"/>
        <w:left w:val="none" w:sz="0" w:space="0" w:color="auto"/>
        <w:bottom w:val="none" w:sz="0" w:space="0" w:color="auto"/>
        <w:right w:val="none" w:sz="0" w:space="0" w:color="auto"/>
      </w:divBdr>
    </w:div>
    <w:div w:id="172406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nsa@relabel.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o.st/OlaDeCrimenes_Trailer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pimedia.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dalegrete@mediaset.es" TargetMode="External"/><Relationship Id="rId4" Type="http://schemas.openxmlformats.org/officeDocument/2006/relationships/footnotes" Target="footnotes.xml"/><Relationship Id="rId9" Type="http://schemas.openxmlformats.org/officeDocument/2006/relationships/hyperlink" Target="mailto:cocana@mediaset.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2464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relabel comunicacion</dc:creator>
  <cp:lastModifiedBy>David Alegrete Bernal</cp:lastModifiedBy>
  <cp:revision>5</cp:revision>
  <cp:lastPrinted>2018-07-26T10:41:00Z</cp:lastPrinted>
  <dcterms:created xsi:type="dcterms:W3CDTF">2018-09-13T14:08:00Z</dcterms:created>
  <dcterms:modified xsi:type="dcterms:W3CDTF">2018-09-13T14:08:00Z</dcterms:modified>
</cp:coreProperties>
</file>