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344244" w:rsidRDefault="00526E81" w:rsidP="00042000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526E8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1284A5B" wp14:editId="51B94F03">
            <wp:simplePos x="0" y="0"/>
            <wp:positionH relativeFrom="margin">
              <wp:posOffset>2984500</wp:posOffset>
            </wp:positionH>
            <wp:positionV relativeFrom="margin">
              <wp:posOffset>-1068070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2E56BD">
        <w:rPr>
          <w:rFonts w:ascii="Gill Sans MT" w:eastAsia="Times New Roman" w:hAnsi="Gill Sans MT" w:cs="Arial"/>
          <w:sz w:val="24"/>
          <w:szCs w:val="24"/>
          <w:lang w:eastAsia="es-ES"/>
        </w:rPr>
        <w:t>20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2E56BD">
        <w:rPr>
          <w:rFonts w:ascii="Gill Sans MT" w:eastAsia="Times New Roman" w:hAnsi="Gill Sans MT" w:cs="Arial"/>
          <w:sz w:val="24"/>
          <w:szCs w:val="24"/>
          <w:lang w:eastAsia="es-ES"/>
        </w:rPr>
        <w:t>septiembre</w:t>
      </w:r>
      <w:r w:rsidR="00391D1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 201</w:t>
      </w:r>
      <w:r w:rsidR="0090162D">
        <w:rPr>
          <w:rFonts w:ascii="Gill Sans MT" w:eastAsia="Times New Roman" w:hAnsi="Gill Sans MT" w:cs="Arial"/>
          <w:sz w:val="24"/>
          <w:szCs w:val="24"/>
          <w:lang w:eastAsia="es-ES"/>
        </w:rPr>
        <w:t>8</w:t>
      </w:r>
    </w:p>
    <w:p w:rsidR="00526E81" w:rsidRP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61C55" w:rsidP="00042000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Balance </w:t>
      </w:r>
      <w:r w:rsidR="002E56BD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agosto</w:t>
      </w:r>
      <w:r w:rsidR="00043A7D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 </w:t>
      </w:r>
      <w:r w:rsidR="009A4244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201</w:t>
      </w:r>
      <w:r w:rsidR="009A0523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8</w:t>
      </w:r>
    </w:p>
    <w:p w:rsidR="00B33CF9" w:rsidRDefault="00B33CF9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9A0523" w:rsidRPr="00C93A30" w:rsidRDefault="009A0523" w:rsidP="009A0523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de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MMX</w:t>
      </w:r>
      <w:r w:rsidR="00344244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Multiplataforma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y </w:t>
      </w:r>
      <w:proofErr w:type="spellStart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Videometrix</w:t>
      </w:r>
      <w:proofErr w:type="spellEnd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(sólo PC) de </w:t>
      </w:r>
      <w:proofErr w:type="spellStart"/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ComScore</w:t>
      </w:r>
      <w:proofErr w:type="spellEnd"/>
    </w:p>
    <w:p w:rsid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, grupo audiovisual líder en </w:t>
      </w:r>
      <w:r w:rsidR="002E56BD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agosto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en consumo de vídeo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online </w:t>
      </w:r>
      <w:r w:rsidR="00E66E3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en PC 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c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 </w:t>
      </w:r>
      <w:r w:rsidR="002E56BD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48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,</w:t>
      </w:r>
      <w:r w:rsidR="002E56BD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5</w:t>
      </w:r>
      <w:r w:rsidR="008A205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millones de </w:t>
      </w:r>
      <w:r w:rsidR="003A4510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reproducciones</w:t>
      </w:r>
    </w:p>
    <w:p w:rsidR="00526E81" w:rsidRPr="00526E81" w:rsidRDefault="00526E81" w:rsidP="0004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25CD" w:rsidRDefault="005A3469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Se sitúa por encima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de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Atresmedia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en consumo de vídeos (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>34,7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>quintuplica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>la cifra de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RTVE (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>9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vídeos)</w:t>
      </w:r>
    </w:p>
    <w:p w:rsidR="002E2C15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Telecinco.es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>acumula 7 millones de vídeos vistos, triplicando ampliamente la distancia</w:t>
      </w:r>
      <w:r w:rsidR="00E76C8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sobre Antena3.com</w:t>
      </w:r>
      <w:r w:rsidR="00526625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que se sitúa en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2,1 millones</w:t>
      </w:r>
      <w:r w:rsidR="002E2C15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5725CD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Mitele.es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lidera el consumo de vídeo con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32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vistos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1,9 millones de usuarios únicos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superando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en ambos parámetros a </w:t>
      </w:r>
      <w:proofErr w:type="spellStart"/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Atresplayer</w:t>
      </w:r>
      <w:proofErr w:type="spellEnd"/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, que registra 30,1 millones de vídeos y 1,7 millones de usuarios únicos</w:t>
      </w:r>
    </w:p>
    <w:p w:rsidR="00344244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Por su parte, Cuatro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>.com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alcanza los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3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2605B6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en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PC </w:t>
      </w:r>
      <w:r w:rsidR="009B6704">
        <w:rPr>
          <w:rFonts w:ascii="Gill Sans MT" w:eastAsia="Times New Roman" w:hAnsi="Gill Sans MT" w:cs="Gill Sans"/>
          <w:sz w:val="24"/>
          <w:szCs w:val="24"/>
          <w:lang w:eastAsia="es-ES"/>
        </w:rPr>
        <w:t>(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>La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Sexta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>.com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900.000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vídeos</w:t>
      </w:r>
      <w:r w:rsidR="009B6704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</w:p>
    <w:p w:rsidR="005725CD" w:rsidRDefault="00344244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cierra agosto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300.000 usuarios únicos y 500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.000 vídeos consumidos en PC, 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imponiéndose un mes más a</w:t>
      </w:r>
      <w:r w:rsidR="00D367C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proofErr w:type="spellStart"/>
      <w:r w:rsidR="00D367C0">
        <w:rPr>
          <w:rFonts w:ascii="Gill Sans MT" w:eastAsia="Times New Roman" w:hAnsi="Gill Sans MT" w:cs="Gill Sans"/>
          <w:sz w:val="24"/>
          <w:szCs w:val="24"/>
          <w:lang w:eastAsia="es-ES"/>
        </w:rPr>
        <w:t>Flooxer</w:t>
      </w:r>
      <w:proofErr w:type="spellEnd"/>
      <w:r w:rsidR="002605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</w:t>
      </w:r>
      <w:r w:rsidR="00862241">
        <w:rPr>
          <w:rFonts w:ascii="Gill Sans MT" w:eastAsia="Times New Roman" w:hAnsi="Gill Sans MT" w:cs="Gill Sans"/>
          <w:sz w:val="24"/>
          <w:szCs w:val="24"/>
          <w:lang w:eastAsia="es-ES"/>
        </w:rPr>
        <w:t>200.000 usuarios únicos y 200.000 vídeos en PC)</w:t>
      </w:r>
    </w:p>
    <w:p w:rsidR="005725CD" w:rsidRDefault="005725CD" w:rsidP="005725C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862241" w:rsidRDefault="00B10AB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3416">
        <w:rPr>
          <w:rFonts w:ascii="Gill Sans MT" w:eastAsia="Times New Roman" w:hAnsi="Gill Sans MT" w:cs="Times New Roman"/>
          <w:sz w:val="24"/>
          <w:szCs w:val="24"/>
          <w:lang w:eastAsia="es-ES"/>
        </w:rPr>
        <w:t>Mediaset España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E66E3F">
        <w:rPr>
          <w:rFonts w:ascii="Gill Sans MT" w:eastAsia="Times New Roman" w:hAnsi="Gill Sans MT" w:cs="Times New Roman"/>
          <w:sz w:val="24"/>
          <w:szCs w:val="24"/>
          <w:lang w:eastAsia="es-ES"/>
        </w:rPr>
        <w:t>ha mantenido este verano</w:t>
      </w:r>
      <w:r w:rsidR="002605B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liderazgo entre todos los medios de comunicación españoles en consumo de vídeo online </w:t>
      </w:r>
      <w:r w:rsidR="00E66E3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en PC </w:t>
      </w:r>
      <w:r w:rsidR="002605B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en </w:t>
      </w:r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agosto con 48,5 millones de vídeos consumidos en el mes, según datos obtenidos por MMX </w:t>
      </w:r>
      <w:r w:rsidR="00B70B1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Multiplataforma </w:t>
      </w:r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y </w:t>
      </w:r>
      <w:proofErr w:type="spellStart"/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>Videometrix</w:t>
      </w:r>
      <w:proofErr w:type="spellEnd"/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</w:t>
      </w:r>
      <w:proofErr w:type="spellStart"/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>Comscore</w:t>
      </w:r>
      <w:proofErr w:type="spellEnd"/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>, lo que sitúa nuevamente a la compañía por delante de Atresmedia</w:t>
      </w:r>
      <w:r w:rsidR="00E76C8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(34,7 millones de vídeos)</w:t>
      </w:r>
      <w:r w:rsidR="00E66E3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 quintuplica</w:t>
      </w:r>
      <w:r w:rsidR="00862241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cifra de consumo de vídeo alcanzada por RTVE (9,7 millones). </w:t>
      </w:r>
    </w:p>
    <w:p w:rsidR="00862241" w:rsidRDefault="00862241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862241" w:rsidRDefault="00862241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Por cabeceras,</w:t>
      </w:r>
      <w:r w:rsidR="00E76C8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Telecinco.es, con 7 millones de vídeos consumidos</w:t>
      </w:r>
      <w:r w:rsidR="00E76C8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se ha vuelto a situar </w:t>
      </w:r>
      <w:r w:rsidR="00E66E3F">
        <w:rPr>
          <w:rFonts w:ascii="Gill Sans MT" w:eastAsia="Times New Roman" w:hAnsi="Gill Sans MT" w:cs="Times New Roman"/>
          <w:sz w:val="24"/>
          <w:szCs w:val="24"/>
          <w:lang w:eastAsia="es-ES"/>
        </w:rPr>
        <w:t>como la web</w:t>
      </w:r>
      <w:r w:rsidR="009B670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líder</w:t>
      </w:r>
      <w:r w:rsidR="00E76C8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televisión, frente a los 2,1 millones de vídeos de Antena3.com. Por su parte, Cuatro.com (3,2 millones de vídeos) se ha impuesto nuevamente a LaSexta.com (900.000).</w:t>
      </w:r>
    </w:p>
    <w:p w:rsidR="00E76C8B" w:rsidRDefault="00E76C8B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2E2C15" w:rsidRDefault="00E76C8B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Además, Mitele.es, el portal de contenidos en directo y a la carta de Mediaset España, ha superado a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Atresplayer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tanto en millones de vídeos vistos (32,2 vs. 30,1) como en millones de usuarios únicos (1,9 vs. 1,7). Mientras que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la plataforma de contenido nativo digital, cierra agosto con 300.000 usuarios únicos y medio millón de vídeos consumidos en PC frente a los 200.000 usuarios únicos y vídeos de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Flooxer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bookmarkStart w:id="0" w:name="_GoBack"/>
      <w:bookmarkEnd w:id="0"/>
      <w:r w:rsidR="0073158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sectPr w:rsidR="002E2C15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3158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7934"/>
    <w:rsid w:val="00013034"/>
    <w:rsid w:val="00023957"/>
    <w:rsid w:val="00042000"/>
    <w:rsid w:val="0004205F"/>
    <w:rsid w:val="00043A7D"/>
    <w:rsid w:val="00085BD0"/>
    <w:rsid w:val="00087B11"/>
    <w:rsid w:val="00097DB5"/>
    <w:rsid w:val="000B4828"/>
    <w:rsid w:val="000C7AE9"/>
    <w:rsid w:val="00126402"/>
    <w:rsid w:val="00142295"/>
    <w:rsid w:val="00155103"/>
    <w:rsid w:val="00160741"/>
    <w:rsid w:val="0019403C"/>
    <w:rsid w:val="001948D5"/>
    <w:rsid w:val="001B4AD9"/>
    <w:rsid w:val="0022077E"/>
    <w:rsid w:val="002605B6"/>
    <w:rsid w:val="002714A7"/>
    <w:rsid w:val="00284BB5"/>
    <w:rsid w:val="00286969"/>
    <w:rsid w:val="002909CD"/>
    <w:rsid w:val="002B22F3"/>
    <w:rsid w:val="002C18CE"/>
    <w:rsid w:val="002E2C15"/>
    <w:rsid w:val="002E2E13"/>
    <w:rsid w:val="002E56BD"/>
    <w:rsid w:val="0030379E"/>
    <w:rsid w:val="00305622"/>
    <w:rsid w:val="003263DA"/>
    <w:rsid w:val="003269AD"/>
    <w:rsid w:val="003276C5"/>
    <w:rsid w:val="0033064E"/>
    <w:rsid w:val="00344244"/>
    <w:rsid w:val="00354C76"/>
    <w:rsid w:val="00360F2C"/>
    <w:rsid w:val="003763EE"/>
    <w:rsid w:val="00391D10"/>
    <w:rsid w:val="00397E14"/>
    <w:rsid w:val="003A3F23"/>
    <w:rsid w:val="003A4510"/>
    <w:rsid w:val="003A732D"/>
    <w:rsid w:val="003A7729"/>
    <w:rsid w:val="003C5FDE"/>
    <w:rsid w:val="003D35BC"/>
    <w:rsid w:val="003D68DA"/>
    <w:rsid w:val="003E5662"/>
    <w:rsid w:val="00401D1F"/>
    <w:rsid w:val="004026C1"/>
    <w:rsid w:val="00410619"/>
    <w:rsid w:val="004110BE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922E1"/>
    <w:rsid w:val="004B3F47"/>
    <w:rsid w:val="004B6FFA"/>
    <w:rsid w:val="004C401F"/>
    <w:rsid w:val="00526625"/>
    <w:rsid w:val="00526E81"/>
    <w:rsid w:val="00535B6E"/>
    <w:rsid w:val="0055630F"/>
    <w:rsid w:val="00564A96"/>
    <w:rsid w:val="005725CD"/>
    <w:rsid w:val="005A0327"/>
    <w:rsid w:val="005A3469"/>
    <w:rsid w:val="005A4E47"/>
    <w:rsid w:val="005B6E87"/>
    <w:rsid w:val="005C2CFF"/>
    <w:rsid w:val="005C786B"/>
    <w:rsid w:val="005D0B09"/>
    <w:rsid w:val="00600D28"/>
    <w:rsid w:val="00622FD0"/>
    <w:rsid w:val="00623EB8"/>
    <w:rsid w:val="00624F6A"/>
    <w:rsid w:val="00666CC4"/>
    <w:rsid w:val="006B5646"/>
    <w:rsid w:val="006D00EE"/>
    <w:rsid w:val="006D5FDD"/>
    <w:rsid w:val="006E1681"/>
    <w:rsid w:val="007264B7"/>
    <w:rsid w:val="00727A44"/>
    <w:rsid w:val="0073158F"/>
    <w:rsid w:val="007B02AC"/>
    <w:rsid w:val="007B0810"/>
    <w:rsid w:val="007B7701"/>
    <w:rsid w:val="007C5519"/>
    <w:rsid w:val="007C737B"/>
    <w:rsid w:val="007E43BA"/>
    <w:rsid w:val="0082115F"/>
    <w:rsid w:val="0082692C"/>
    <w:rsid w:val="00861493"/>
    <w:rsid w:val="00862241"/>
    <w:rsid w:val="00877768"/>
    <w:rsid w:val="008A205F"/>
    <w:rsid w:val="008A3BE3"/>
    <w:rsid w:val="008A46E5"/>
    <w:rsid w:val="008B51CF"/>
    <w:rsid w:val="008C7CA9"/>
    <w:rsid w:val="0090162D"/>
    <w:rsid w:val="009254F1"/>
    <w:rsid w:val="00935534"/>
    <w:rsid w:val="009765BE"/>
    <w:rsid w:val="009865FA"/>
    <w:rsid w:val="00986B05"/>
    <w:rsid w:val="009A0523"/>
    <w:rsid w:val="009A4244"/>
    <w:rsid w:val="009A5A51"/>
    <w:rsid w:val="009B6704"/>
    <w:rsid w:val="009C743D"/>
    <w:rsid w:val="009E24E6"/>
    <w:rsid w:val="009F5A1D"/>
    <w:rsid w:val="00A60DF1"/>
    <w:rsid w:val="00A61C55"/>
    <w:rsid w:val="00A85087"/>
    <w:rsid w:val="00AA4890"/>
    <w:rsid w:val="00AB0FC6"/>
    <w:rsid w:val="00AB11FB"/>
    <w:rsid w:val="00AB6227"/>
    <w:rsid w:val="00AE34CF"/>
    <w:rsid w:val="00AE62F7"/>
    <w:rsid w:val="00AE70E0"/>
    <w:rsid w:val="00B02D19"/>
    <w:rsid w:val="00B03BA0"/>
    <w:rsid w:val="00B10AB6"/>
    <w:rsid w:val="00B26DC7"/>
    <w:rsid w:val="00B31E16"/>
    <w:rsid w:val="00B33CF9"/>
    <w:rsid w:val="00B70B11"/>
    <w:rsid w:val="00B73B20"/>
    <w:rsid w:val="00B92F31"/>
    <w:rsid w:val="00BA322F"/>
    <w:rsid w:val="00BB53B4"/>
    <w:rsid w:val="00BE1935"/>
    <w:rsid w:val="00C11C2D"/>
    <w:rsid w:val="00C17140"/>
    <w:rsid w:val="00C2704E"/>
    <w:rsid w:val="00C50997"/>
    <w:rsid w:val="00C62EAB"/>
    <w:rsid w:val="00C778D8"/>
    <w:rsid w:val="00C93A30"/>
    <w:rsid w:val="00D110FD"/>
    <w:rsid w:val="00D11F52"/>
    <w:rsid w:val="00D16AE3"/>
    <w:rsid w:val="00D2608C"/>
    <w:rsid w:val="00D367C0"/>
    <w:rsid w:val="00D42E04"/>
    <w:rsid w:val="00D44E66"/>
    <w:rsid w:val="00D87FA3"/>
    <w:rsid w:val="00DC2636"/>
    <w:rsid w:val="00DC4046"/>
    <w:rsid w:val="00DC49DA"/>
    <w:rsid w:val="00DC56CC"/>
    <w:rsid w:val="00DF4BC4"/>
    <w:rsid w:val="00DF53E1"/>
    <w:rsid w:val="00E177D5"/>
    <w:rsid w:val="00E41E1C"/>
    <w:rsid w:val="00E466CB"/>
    <w:rsid w:val="00E507FF"/>
    <w:rsid w:val="00E54C38"/>
    <w:rsid w:val="00E66E3F"/>
    <w:rsid w:val="00E679D9"/>
    <w:rsid w:val="00E7586E"/>
    <w:rsid w:val="00E76C8B"/>
    <w:rsid w:val="00E8016D"/>
    <w:rsid w:val="00E927CE"/>
    <w:rsid w:val="00EA24DB"/>
    <w:rsid w:val="00EA5642"/>
    <w:rsid w:val="00EC7074"/>
    <w:rsid w:val="00ED2B9E"/>
    <w:rsid w:val="00EF625E"/>
    <w:rsid w:val="00F025AB"/>
    <w:rsid w:val="00F126D0"/>
    <w:rsid w:val="00F14D61"/>
    <w:rsid w:val="00F41BD7"/>
    <w:rsid w:val="00F45982"/>
    <w:rsid w:val="00F51059"/>
    <w:rsid w:val="00F53AA9"/>
    <w:rsid w:val="00F70C4A"/>
    <w:rsid w:val="00F86119"/>
    <w:rsid w:val="00FC27E2"/>
    <w:rsid w:val="00FC3416"/>
    <w:rsid w:val="00FC545A"/>
    <w:rsid w:val="00FC5830"/>
    <w:rsid w:val="00FC6603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A24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2018-09-20T14:36:00Z</cp:lastPrinted>
  <dcterms:created xsi:type="dcterms:W3CDTF">2018-09-20T11:10:00Z</dcterms:created>
  <dcterms:modified xsi:type="dcterms:W3CDTF">2018-09-20T14:42:00Z</dcterms:modified>
</cp:coreProperties>
</file>